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2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Quail Hollow Elementary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10.29174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Community Council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83.0035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3,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02.0343017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  <w:sectPr>
          <w:pgSz w:h="15840" w:w="12240" w:orient="portrait"/>
          <w:pgMar w:bottom="1675.2001953125" w:top="1425.6005859375" w:left="1446.4799499511719" w:right="1985.8459472656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Jeff Nalwalker - Principal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Sarah Allred - Parent-chair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Sarah Johnson - Parent-secretary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Kraig Lodget - Parent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Bryan Rudes - Parent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Cherie Sadowski - Parent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Jenny Bishop-Parent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Dominikc Romero - Parent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Liza Edgell - Teacher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Sam Madej - Teacher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320068359375" w:right="948.25927734375" w:hanging="4.320068359375"/>
        <w:jc w:val="left"/>
        <w:rPr>
          <w:color w:val="262626"/>
          <w:sz w:val="24"/>
          <w:szCs w:val="24"/>
        </w:rPr>
        <w:sectPr>
          <w:type w:val="continuous"/>
          <w:pgSz w:h="15840" w:w="12240" w:orient="portrait"/>
          <w:pgMar w:bottom="1675.2001953125" w:top="1425.6005859375" w:left="1446.4799499511719" w:right="1985.845947265625" w:header="0" w:footer="720"/>
          <w:cols w:equalWidth="0" w:num="2">
            <w:col w:space="720" w:w="4043.82"/>
            <w:col w:space="0" w:w="4043.82"/>
          </w:cols>
        </w:sect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Katie Dahle - Visitor, CSD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12353515625" w:line="240" w:lineRule="auto"/>
        <w:ind w:left="366.00006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Welcome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Welcome Katie Dahle from CSD Board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319580078125" w:line="240" w:lineRule="auto"/>
        <w:ind w:left="366.00006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Minutes approved from last meeting and posted online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b w:val="1"/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Principal Nalwalker motions, Sarah Johnson Seconds. Unanimous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187744140625" w:line="240" w:lineRule="auto"/>
        <w:ind w:left="366.00006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Safe Walking Routes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No changes from past routes.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Cherie Sadowski motions to approve, Sarah Allred seconds, unanimous approval.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Note to remind parents that they may not double park on Quail Hollow Drive. Parents ask for police to monitor and ticket for one week.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0006103515625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TSSP/LandTrust Review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ab/>
        <w:t xml:space="preserve">Interventionists are fully hired!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All goals are the same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We want to reach 70% in Pathways of Progress, last year the goal was 62%.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Items of discussion: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262626"/>
          <w:sz w:val="24"/>
          <w:szCs w:val="24"/>
          <w:u w:val="none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We may consider getting younger kids off computers altogether, but that will take time. Not sure the costs outweigh the benefits.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262626"/>
          <w:sz w:val="24"/>
          <w:szCs w:val="24"/>
          <w:u w:val="none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Next year is is possible to increase time for interventionists?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262626"/>
          <w:sz w:val="24"/>
          <w:szCs w:val="24"/>
          <w:u w:val="none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Suggested to improve hygiene in classes to decrease illness and improve attendance.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262626"/>
          <w:sz w:val="24"/>
          <w:szCs w:val="24"/>
          <w:u w:val="none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Proposed to use $250 for Digital Safety Week. Principal Nalwalker proposes, Jenny Bishop Seconds. A unanimous vote of approval.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262626"/>
          <w:sz w:val="24"/>
          <w:szCs w:val="24"/>
          <w:u w:val="none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Do we wrap digital safety week into STEAM night?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Approve continued funding of teacher wellness using cell-tower funds  (vote)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$2600 a year.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Sarah Allred Motions to approve, seconded by Jenny Bishop. Unanimous vote to approve.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-Additional items discussed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ab/>
        <w:t xml:space="preserve">Kids are throwing away unch food. Do they need more time to eat?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Cherie Sadowski motions to dismiss, Jenny Bishop Seconds. All approve.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360046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675.2001953125" w:top="1425.6005859375" w:left="1446.4799499511719" w:right="1985.84594726562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